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4A2B9" w14:textId="0FA935EF" w:rsidR="00B84073" w:rsidRDefault="006256BF">
      <w:pPr>
        <w:pStyle w:val="a3"/>
        <w:rPr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3525BEAA" wp14:editId="69E752B0">
            <wp:simplePos x="0" y="0"/>
            <wp:positionH relativeFrom="column">
              <wp:posOffset>-952500</wp:posOffset>
            </wp:positionH>
            <wp:positionV relativeFrom="paragraph">
              <wp:posOffset>-445135</wp:posOffset>
            </wp:positionV>
            <wp:extent cx="7560000" cy="1156425"/>
            <wp:effectExtent l="0" t="0" r="317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-12-19 (Бланки) 0.01a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15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33DFE" w14:textId="50DC351A" w:rsidR="00B84073" w:rsidRDefault="00B84073">
      <w:pPr>
        <w:pStyle w:val="a3"/>
        <w:rPr>
          <w:sz w:val="20"/>
        </w:rPr>
      </w:pPr>
    </w:p>
    <w:p w14:paraId="7BEE083F" w14:textId="119633B3" w:rsidR="00B84073" w:rsidRDefault="00B84073">
      <w:pPr>
        <w:pStyle w:val="a3"/>
        <w:rPr>
          <w:sz w:val="20"/>
        </w:rPr>
      </w:pPr>
    </w:p>
    <w:p w14:paraId="75BF43F5" w14:textId="3F9B2071" w:rsidR="00B84073" w:rsidRDefault="00B84073">
      <w:pPr>
        <w:pStyle w:val="a3"/>
        <w:rPr>
          <w:sz w:val="20"/>
        </w:rPr>
      </w:pPr>
    </w:p>
    <w:p w14:paraId="459EFD92" w14:textId="4479CC8E" w:rsidR="00B84073" w:rsidRDefault="00B84073">
      <w:pPr>
        <w:pStyle w:val="a3"/>
        <w:rPr>
          <w:sz w:val="20"/>
        </w:rPr>
      </w:pPr>
    </w:p>
    <w:p w14:paraId="7F72B5B5" w14:textId="77777777" w:rsidR="00B84073" w:rsidRDefault="00B84073">
      <w:pPr>
        <w:pStyle w:val="a3"/>
        <w:spacing w:before="6"/>
      </w:pPr>
    </w:p>
    <w:p w14:paraId="78317687" w14:textId="01BC4B2F" w:rsidR="006256BF" w:rsidRPr="00384EBF" w:rsidRDefault="006256BF" w:rsidP="00384EBF">
      <w:pPr>
        <w:pStyle w:val="a4"/>
        <w:widowControl/>
        <w:autoSpaceDE/>
        <w:autoSpaceDN/>
        <w:spacing w:line="360" w:lineRule="auto"/>
        <w:ind w:left="720" w:firstLine="0"/>
        <w:contextualSpacing/>
        <w:jc w:val="center"/>
        <w:rPr>
          <w:b/>
          <w:sz w:val="24"/>
          <w:szCs w:val="24"/>
        </w:rPr>
      </w:pPr>
      <w:r w:rsidRPr="00384EBF">
        <w:rPr>
          <w:b/>
          <w:sz w:val="24"/>
          <w:szCs w:val="24"/>
        </w:rPr>
        <w:t xml:space="preserve">Уважаемые </w:t>
      </w:r>
      <w:r w:rsidR="00A4108A" w:rsidRPr="00384EBF">
        <w:rPr>
          <w:b/>
          <w:sz w:val="24"/>
          <w:szCs w:val="24"/>
        </w:rPr>
        <w:t>заказчики</w:t>
      </w:r>
      <w:r w:rsidRPr="00384EBF">
        <w:rPr>
          <w:b/>
          <w:sz w:val="24"/>
          <w:szCs w:val="24"/>
        </w:rPr>
        <w:t>!</w:t>
      </w:r>
    </w:p>
    <w:p w14:paraId="16F27401" w14:textId="77777777" w:rsidR="00384EBF" w:rsidRPr="00384EBF" w:rsidRDefault="00384EBF" w:rsidP="00384EBF">
      <w:pPr>
        <w:pStyle w:val="a4"/>
        <w:widowControl/>
        <w:autoSpaceDE/>
        <w:autoSpaceDN/>
        <w:spacing w:line="360" w:lineRule="auto"/>
        <w:ind w:left="720" w:firstLine="0"/>
        <w:contextualSpacing/>
        <w:jc w:val="center"/>
        <w:rPr>
          <w:sz w:val="24"/>
          <w:szCs w:val="24"/>
        </w:rPr>
      </w:pPr>
    </w:p>
    <w:p w14:paraId="080CAFAA" w14:textId="5C793AD3" w:rsidR="00384EBF" w:rsidRDefault="006256BF" w:rsidP="00384EBF">
      <w:pPr>
        <w:pStyle w:val="a4"/>
        <w:widowControl/>
        <w:autoSpaceDE/>
        <w:autoSpaceDN/>
        <w:spacing w:line="360" w:lineRule="auto"/>
        <w:ind w:left="720" w:firstLine="0"/>
        <w:contextualSpacing/>
        <w:jc w:val="center"/>
        <w:rPr>
          <w:sz w:val="24"/>
          <w:szCs w:val="24"/>
        </w:rPr>
      </w:pPr>
      <w:r w:rsidRPr="00384EBF">
        <w:rPr>
          <w:sz w:val="24"/>
          <w:szCs w:val="24"/>
        </w:rPr>
        <w:t xml:space="preserve">Приглашаем Вас принять участие в </w:t>
      </w:r>
      <w:proofErr w:type="spellStart"/>
      <w:r w:rsidR="00A62800">
        <w:rPr>
          <w:sz w:val="24"/>
          <w:szCs w:val="24"/>
        </w:rPr>
        <w:t>вебинаре</w:t>
      </w:r>
      <w:proofErr w:type="spellEnd"/>
      <w:r w:rsidRPr="00384EBF">
        <w:rPr>
          <w:sz w:val="24"/>
          <w:szCs w:val="24"/>
        </w:rPr>
        <w:t xml:space="preserve"> </w:t>
      </w:r>
      <w:r w:rsidR="00384EBF" w:rsidRPr="00384EBF">
        <w:rPr>
          <w:sz w:val="24"/>
          <w:szCs w:val="24"/>
        </w:rPr>
        <w:t>на тему:</w:t>
      </w:r>
    </w:p>
    <w:p w14:paraId="6C019B63" w14:textId="5BAD7D28" w:rsidR="003F1501" w:rsidRPr="003F1501" w:rsidRDefault="003F1501" w:rsidP="00384EBF">
      <w:pPr>
        <w:pStyle w:val="a4"/>
        <w:widowControl/>
        <w:autoSpaceDE/>
        <w:autoSpaceDN/>
        <w:spacing w:line="360" w:lineRule="auto"/>
        <w:ind w:left="720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3F1501">
        <w:rPr>
          <w:b/>
          <w:sz w:val="24"/>
          <w:szCs w:val="24"/>
        </w:rPr>
        <w:t>Заключение контракта с единственным поставщиком, подрядчиком, исполнителем (</w:t>
      </w:r>
      <w:proofErr w:type="spellStart"/>
      <w:r w:rsidRPr="003F1501">
        <w:rPr>
          <w:b/>
          <w:sz w:val="24"/>
          <w:szCs w:val="24"/>
        </w:rPr>
        <w:t>пп</w:t>
      </w:r>
      <w:proofErr w:type="spellEnd"/>
      <w:r w:rsidRPr="003F1501">
        <w:rPr>
          <w:b/>
          <w:sz w:val="24"/>
          <w:szCs w:val="24"/>
        </w:rPr>
        <w:t>. 4,5 ст.93 Федеральный закон от 05.04.2013 № 44-ФЗ «О контрактной системе в сфере закупок товаров, работ, услуг для обеспечения государственных и муниципальных нужд»). Ошибки Заказчика, практика контролирующих органов, позиция судов</w:t>
      </w:r>
      <w:r>
        <w:rPr>
          <w:b/>
          <w:sz w:val="24"/>
          <w:szCs w:val="24"/>
        </w:rPr>
        <w:t>»,</w:t>
      </w:r>
    </w:p>
    <w:p w14:paraId="073E995D" w14:textId="21450C9E" w:rsidR="00677241" w:rsidRPr="00677241" w:rsidRDefault="006256BF" w:rsidP="00F53885">
      <w:pPr>
        <w:pStyle w:val="a4"/>
        <w:widowControl/>
        <w:autoSpaceDE/>
        <w:autoSpaceDN/>
        <w:spacing w:line="360" w:lineRule="auto"/>
        <w:ind w:left="720" w:firstLine="0"/>
        <w:contextualSpacing/>
        <w:jc w:val="center"/>
        <w:rPr>
          <w:sz w:val="24"/>
          <w:szCs w:val="24"/>
        </w:rPr>
      </w:pPr>
      <w:r w:rsidRPr="00384EBF">
        <w:rPr>
          <w:sz w:val="24"/>
          <w:szCs w:val="24"/>
        </w:rPr>
        <w:t xml:space="preserve">который состоится </w:t>
      </w:r>
      <w:r w:rsidR="00A62800">
        <w:rPr>
          <w:sz w:val="24"/>
          <w:szCs w:val="24"/>
        </w:rPr>
        <w:t>2 июня</w:t>
      </w:r>
      <w:r w:rsidR="00F02C1F" w:rsidRPr="00384EBF">
        <w:rPr>
          <w:sz w:val="24"/>
          <w:szCs w:val="24"/>
        </w:rPr>
        <w:t xml:space="preserve"> 202</w:t>
      </w:r>
      <w:r w:rsidR="00A4108A" w:rsidRPr="00384EBF">
        <w:rPr>
          <w:sz w:val="24"/>
          <w:szCs w:val="24"/>
        </w:rPr>
        <w:t>6</w:t>
      </w:r>
      <w:r w:rsidR="00327F43" w:rsidRPr="00384EBF">
        <w:rPr>
          <w:sz w:val="24"/>
          <w:szCs w:val="24"/>
        </w:rPr>
        <w:t xml:space="preserve"> г.</w:t>
      </w:r>
      <w:r w:rsidR="001D66FB" w:rsidRPr="00384EBF">
        <w:rPr>
          <w:sz w:val="24"/>
          <w:szCs w:val="24"/>
        </w:rPr>
        <w:t xml:space="preserve"> в </w:t>
      </w:r>
      <w:r w:rsidR="002D1C2B" w:rsidRPr="00384EBF">
        <w:rPr>
          <w:sz w:val="24"/>
          <w:szCs w:val="24"/>
        </w:rPr>
        <w:t>1</w:t>
      </w:r>
      <w:r w:rsidR="00384EBF" w:rsidRPr="00384EBF">
        <w:rPr>
          <w:sz w:val="24"/>
          <w:szCs w:val="24"/>
        </w:rPr>
        <w:t>0</w:t>
      </w:r>
      <w:r w:rsidR="002D1C2B" w:rsidRPr="00384EBF">
        <w:rPr>
          <w:sz w:val="24"/>
          <w:szCs w:val="24"/>
        </w:rPr>
        <w:t>:</w:t>
      </w:r>
      <w:r w:rsidR="00071A5A" w:rsidRPr="00384EBF">
        <w:rPr>
          <w:sz w:val="24"/>
          <w:szCs w:val="24"/>
        </w:rPr>
        <w:t>0</w:t>
      </w:r>
      <w:r w:rsidR="002D1C2B" w:rsidRPr="00384EBF">
        <w:rPr>
          <w:sz w:val="24"/>
          <w:szCs w:val="24"/>
        </w:rPr>
        <w:t>0</w:t>
      </w:r>
      <w:r w:rsidR="00C56B3A" w:rsidRPr="00384EBF">
        <w:rPr>
          <w:sz w:val="24"/>
          <w:szCs w:val="24"/>
        </w:rPr>
        <w:t xml:space="preserve"> ч. </w:t>
      </w:r>
      <w:bookmarkStart w:id="0" w:name="_GoBack"/>
      <w:bookmarkEnd w:id="0"/>
    </w:p>
    <w:p w14:paraId="5B8A1B1E" w14:textId="77777777" w:rsidR="00B84073" w:rsidRDefault="00B84073">
      <w:pPr>
        <w:pStyle w:val="a3"/>
        <w:spacing w:before="7"/>
        <w:rPr>
          <w:sz w:val="16"/>
        </w:rPr>
      </w:pPr>
    </w:p>
    <w:p w14:paraId="5C3F38BF" w14:textId="7AAF6257" w:rsidR="00B84073" w:rsidRDefault="00C66EAB">
      <w:pPr>
        <w:pStyle w:val="1"/>
        <w:spacing w:before="90"/>
        <w:ind w:left="222"/>
      </w:pPr>
      <w:r>
        <w:t xml:space="preserve">    </w:t>
      </w:r>
      <w:r w:rsidR="00C56B3A">
        <w:t xml:space="preserve">Программа </w:t>
      </w:r>
      <w:r w:rsidR="00DD5941">
        <w:t>выступления</w:t>
      </w:r>
      <w:r w:rsidR="00C56B3A">
        <w:t>:</w:t>
      </w:r>
    </w:p>
    <w:p w14:paraId="0A6DE1FB" w14:textId="77777777" w:rsidR="00A62800" w:rsidRPr="00A62800" w:rsidRDefault="00A62800" w:rsidP="00A62800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</w:pPr>
      <w:r w:rsidRPr="00A62800">
        <w:t>Регулирование закупок у единственного поставщика</w:t>
      </w:r>
    </w:p>
    <w:p w14:paraId="34830186" w14:textId="77777777" w:rsidR="00A62800" w:rsidRPr="00A62800" w:rsidRDefault="00A62800" w:rsidP="00A62800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</w:pPr>
      <w:r w:rsidRPr="00A62800">
        <w:t>Закупки малого объема</w:t>
      </w:r>
    </w:p>
    <w:p w14:paraId="20DE3305" w14:textId="77777777" w:rsidR="00A62800" w:rsidRPr="00A62800" w:rsidRDefault="00A62800" w:rsidP="00A62800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</w:pPr>
      <w:r w:rsidRPr="00A62800">
        <w:t>Расчет и обоснование цены заключаемого контракта</w:t>
      </w:r>
    </w:p>
    <w:p w14:paraId="07580948" w14:textId="77777777" w:rsidR="00A62800" w:rsidRPr="00A62800" w:rsidRDefault="00A62800" w:rsidP="00A62800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</w:pPr>
      <w:r w:rsidRPr="00A62800">
        <w:t>Особенности описание объекта закупки</w:t>
      </w:r>
    </w:p>
    <w:p w14:paraId="5768C70D" w14:textId="77777777" w:rsidR="00A62800" w:rsidRPr="00A62800" w:rsidRDefault="00A62800" w:rsidP="00A62800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</w:pPr>
      <w:r w:rsidRPr="00A62800">
        <w:t>Вопрос применения национального режима в закупках у единственного поставщика</w:t>
      </w:r>
    </w:p>
    <w:p w14:paraId="69A92AE4" w14:textId="77777777" w:rsidR="00A62800" w:rsidRPr="00A62800" w:rsidRDefault="00A62800" w:rsidP="00A62800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</w:pPr>
      <w:r w:rsidRPr="00A62800">
        <w:t>Заключение контракта с единственным поставщиком в электронной форме</w:t>
      </w:r>
    </w:p>
    <w:p w14:paraId="19DF5F9F" w14:textId="77777777" w:rsidR="00A62800" w:rsidRPr="00A62800" w:rsidRDefault="00A62800" w:rsidP="00A62800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</w:pPr>
      <w:r w:rsidRPr="00A62800">
        <w:t>Вопрос «дробления» закупок – новая ч.15 ст.93</w:t>
      </w:r>
    </w:p>
    <w:p w14:paraId="7F7C05B9" w14:textId="6723F340" w:rsidR="00A62800" w:rsidRPr="00A62800" w:rsidRDefault="00A62800" w:rsidP="00A62800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</w:pPr>
      <w:r w:rsidRPr="00A62800">
        <w:t>Работа в электронном магазине Брянской области</w:t>
      </w:r>
    </w:p>
    <w:p w14:paraId="296414BB" w14:textId="77777777" w:rsidR="00A62800" w:rsidRPr="00A62800" w:rsidRDefault="00A62800" w:rsidP="00A62800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ind w:left="714" w:hanging="357"/>
        <w:contextualSpacing/>
      </w:pPr>
      <w:r w:rsidRPr="00A62800">
        <w:t>Ответы на вопросы</w:t>
      </w:r>
    </w:p>
    <w:p w14:paraId="2461A466" w14:textId="77777777" w:rsidR="00FE6916" w:rsidRPr="00F53885" w:rsidRDefault="00FE6916" w:rsidP="00F53885">
      <w:pPr>
        <w:tabs>
          <w:tab w:val="left" w:pos="941"/>
          <w:tab w:val="left" w:pos="942"/>
        </w:tabs>
        <w:rPr>
          <w:sz w:val="24"/>
        </w:rPr>
      </w:pPr>
    </w:p>
    <w:p w14:paraId="2C45B501" w14:textId="77777777" w:rsidR="00384EBF" w:rsidRDefault="00C56B3A" w:rsidP="002A3936">
      <w:pPr>
        <w:jc w:val="both"/>
      </w:pPr>
      <w:r w:rsidRPr="00617ACB">
        <w:rPr>
          <w:b/>
        </w:rPr>
        <w:t>Спикер</w:t>
      </w:r>
      <w:r w:rsidR="00384EBF">
        <w:rPr>
          <w:b/>
        </w:rPr>
        <w:t>ы</w:t>
      </w:r>
      <w:r w:rsidRPr="00617ACB">
        <w:rPr>
          <w:b/>
        </w:rPr>
        <w:t>:</w:t>
      </w:r>
      <w:r>
        <w:t xml:space="preserve"> </w:t>
      </w:r>
    </w:p>
    <w:p w14:paraId="0C3346F7" w14:textId="77777777" w:rsidR="00384EBF" w:rsidRDefault="00384EBF" w:rsidP="00F53885">
      <w:pPr>
        <w:spacing w:line="360" w:lineRule="auto"/>
        <w:jc w:val="both"/>
      </w:pPr>
    </w:p>
    <w:p w14:paraId="42406336" w14:textId="093DA99B" w:rsidR="0022728B" w:rsidRDefault="009275F0" w:rsidP="00F53885">
      <w:pPr>
        <w:spacing w:line="360" w:lineRule="auto"/>
        <w:jc w:val="both"/>
      </w:pPr>
      <w:r>
        <w:t xml:space="preserve">Спирин Андрей Андреевич – </w:t>
      </w:r>
      <w:r w:rsidR="002A3936" w:rsidRPr="002A3936">
        <w:t xml:space="preserve">Руководитель отдела развития продуктов обучения для участников закупок </w:t>
      </w:r>
      <w:r>
        <w:t>Департамента обучения</w:t>
      </w:r>
      <w:r w:rsidR="00A17E38">
        <w:t xml:space="preserve"> </w:t>
      </w:r>
      <w:r w:rsidR="002712C9">
        <w:t xml:space="preserve">электронной площадки </w:t>
      </w:r>
      <w:r w:rsidR="00A17E38">
        <w:t>РТС-тендер</w:t>
      </w:r>
    </w:p>
    <w:p w14:paraId="1DA0594E" w14:textId="107392D6" w:rsidR="00384EBF" w:rsidRDefault="00384EBF" w:rsidP="00F53885">
      <w:pPr>
        <w:spacing w:line="360" w:lineRule="auto"/>
        <w:jc w:val="both"/>
      </w:pPr>
      <w:r>
        <w:t xml:space="preserve">Ларочкина Юлия Владимировна – Региональный представитель РТС-Тендер </w:t>
      </w:r>
    </w:p>
    <w:p w14:paraId="355CAB00" w14:textId="77777777" w:rsidR="00C66EAB" w:rsidRDefault="00C66EAB" w:rsidP="00F53885">
      <w:pPr>
        <w:spacing w:line="360" w:lineRule="auto"/>
        <w:jc w:val="both"/>
      </w:pPr>
    </w:p>
    <w:p w14:paraId="3F190188" w14:textId="2377A400" w:rsidR="00C66EAB" w:rsidRDefault="00C66EAB" w:rsidP="00F53885">
      <w:pPr>
        <w:spacing w:line="360" w:lineRule="auto"/>
        <w:jc w:val="both"/>
        <w:rPr>
          <w:b/>
        </w:rPr>
      </w:pPr>
      <w:r w:rsidRPr="00C66EAB">
        <w:rPr>
          <w:b/>
        </w:rPr>
        <w:t>Ссылка на регистрацию:</w:t>
      </w:r>
    </w:p>
    <w:p w14:paraId="3D5C92C7" w14:textId="1651020B" w:rsidR="00C66EAB" w:rsidRDefault="003F1501" w:rsidP="00F53885">
      <w:pPr>
        <w:spacing w:line="360" w:lineRule="auto"/>
        <w:jc w:val="both"/>
      </w:pPr>
      <w:hyperlink r:id="rId6" w:tgtFrame="_blank" w:tooltip="https://my.mts-link.ru/j/5937221/18084587760/session/17236754728" w:history="1">
        <w:r w:rsidRPr="003F1501">
          <w:rPr>
            <w:rFonts w:ascii="Arial" w:hAnsi="Arial" w:cs="Arial"/>
            <w:color w:val="0C809E"/>
            <w:sz w:val="21"/>
            <w:szCs w:val="21"/>
            <w:shd w:val="clear" w:color="auto" w:fill="E9F9FD"/>
          </w:rPr>
          <w:t>https://my.mts-link.ru/j/5937221/18084587760/session/17236754728</w:t>
        </w:r>
      </w:hyperlink>
      <w:r>
        <w:t xml:space="preserve">. </w:t>
      </w:r>
    </w:p>
    <w:p w14:paraId="53F432C0" w14:textId="77777777" w:rsidR="00A97D1B" w:rsidRDefault="00A97D1B" w:rsidP="00F53885">
      <w:pPr>
        <w:spacing w:line="360" w:lineRule="auto"/>
        <w:jc w:val="both"/>
        <w:rPr>
          <w:rFonts w:ascii="Arial" w:eastAsiaTheme="minorEastAsia" w:hAnsi="Arial" w:cs="Arial"/>
          <w:b/>
          <w:bCs/>
          <w:noProof/>
          <w:color w:val="1F497D"/>
          <w:sz w:val="20"/>
          <w:szCs w:val="20"/>
          <w:lang w:bidi="ar-SA"/>
        </w:rPr>
      </w:pPr>
    </w:p>
    <w:p w14:paraId="01AB7DB1" w14:textId="5B15E3EE" w:rsidR="0022728B" w:rsidRDefault="0022728B" w:rsidP="0022728B">
      <w:pPr>
        <w:rPr>
          <w:rFonts w:ascii="Arial" w:eastAsiaTheme="minorEastAsia" w:hAnsi="Arial" w:cs="Arial"/>
          <w:sz w:val="20"/>
          <w:szCs w:val="20"/>
          <w:lang w:bidi="ar-SA"/>
        </w:rPr>
      </w:pPr>
    </w:p>
    <w:sectPr w:rsidR="0022728B">
      <w:type w:val="continuous"/>
      <w:pgSz w:w="11910" w:h="16840"/>
      <w:pgMar w:top="7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55FC0"/>
    <w:multiLevelType w:val="hybridMultilevel"/>
    <w:tmpl w:val="023E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24DF2"/>
    <w:multiLevelType w:val="hybridMultilevel"/>
    <w:tmpl w:val="22F09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05B55"/>
    <w:multiLevelType w:val="hybridMultilevel"/>
    <w:tmpl w:val="2E828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06E59"/>
    <w:multiLevelType w:val="hybridMultilevel"/>
    <w:tmpl w:val="40928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1445D"/>
    <w:multiLevelType w:val="hybridMultilevel"/>
    <w:tmpl w:val="C5D63EEA"/>
    <w:lvl w:ilvl="0" w:tplc="E3F604D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4CA04DE">
      <w:numFmt w:val="bullet"/>
      <w:lvlText w:val="•"/>
      <w:lvlJc w:val="left"/>
      <w:pPr>
        <w:ind w:left="1814" w:hanging="360"/>
      </w:pPr>
      <w:rPr>
        <w:rFonts w:hint="default"/>
        <w:lang w:val="ru-RU" w:eastAsia="ru-RU" w:bidi="ru-RU"/>
      </w:rPr>
    </w:lvl>
    <w:lvl w:ilvl="2" w:tplc="2906166C">
      <w:numFmt w:val="bullet"/>
      <w:lvlText w:val="•"/>
      <w:lvlJc w:val="left"/>
      <w:pPr>
        <w:ind w:left="2689" w:hanging="360"/>
      </w:pPr>
      <w:rPr>
        <w:rFonts w:hint="default"/>
        <w:lang w:val="ru-RU" w:eastAsia="ru-RU" w:bidi="ru-RU"/>
      </w:rPr>
    </w:lvl>
    <w:lvl w:ilvl="3" w:tplc="A1B87FF0">
      <w:numFmt w:val="bullet"/>
      <w:lvlText w:val="•"/>
      <w:lvlJc w:val="left"/>
      <w:pPr>
        <w:ind w:left="3563" w:hanging="360"/>
      </w:pPr>
      <w:rPr>
        <w:rFonts w:hint="default"/>
        <w:lang w:val="ru-RU" w:eastAsia="ru-RU" w:bidi="ru-RU"/>
      </w:rPr>
    </w:lvl>
    <w:lvl w:ilvl="4" w:tplc="C242D61C">
      <w:numFmt w:val="bullet"/>
      <w:lvlText w:val="•"/>
      <w:lvlJc w:val="left"/>
      <w:pPr>
        <w:ind w:left="4438" w:hanging="360"/>
      </w:pPr>
      <w:rPr>
        <w:rFonts w:hint="default"/>
        <w:lang w:val="ru-RU" w:eastAsia="ru-RU" w:bidi="ru-RU"/>
      </w:rPr>
    </w:lvl>
    <w:lvl w:ilvl="5" w:tplc="8A9861F4">
      <w:numFmt w:val="bullet"/>
      <w:lvlText w:val="•"/>
      <w:lvlJc w:val="left"/>
      <w:pPr>
        <w:ind w:left="5313" w:hanging="360"/>
      </w:pPr>
      <w:rPr>
        <w:rFonts w:hint="default"/>
        <w:lang w:val="ru-RU" w:eastAsia="ru-RU" w:bidi="ru-RU"/>
      </w:rPr>
    </w:lvl>
    <w:lvl w:ilvl="6" w:tplc="6BF27FBA">
      <w:numFmt w:val="bullet"/>
      <w:lvlText w:val="•"/>
      <w:lvlJc w:val="left"/>
      <w:pPr>
        <w:ind w:left="6187" w:hanging="360"/>
      </w:pPr>
      <w:rPr>
        <w:rFonts w:hint="default"/>
        <w:lang w:val="ru-RU" w:eastAsia="ru-RU" w:bidi="ru-RU"/>
      </w:rPr>
    </w:lvl>
    <w:lvl w:ilvl="7" w:tplc="9BBE50C6">
      <w:numFmt w:val="bullet"/>
      <w:lvlText w:val="•"/>
      <w:lvlJc w:val="left"/>
      <w:pPr>
        <w:ind w:left="7062" w:hanging="360"/>
      </w:pPr>
      <w:rPr>
        <w:rFonts w:hint="default"/>
        <w:lang w:val="ru-RU" w:eastAsia="ru-RU" w:bidi="ru-RU"/>
      </w:rPr>
    </w:lvl>
    <w:lvl w:ilvl="8" w:tplc="4134B344">
      <w:numFmt w:val="bullet"/>
      <w:lvlText w:val="•"/>
      <w:lvlJc w:val="left"/>
      <w:pPr>
        <w:ind w:left="7937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75B91081"/>
    <w:multiLevelType w:val="hybridMultilevel"/>
    <w:tmpl w:val="0BFC2802"/>
    <w:lvl w:ilvl="0" w:tplc="58D8D9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73"/>
    <w:rsid w:val="000520BC"/>
    <w:rsid w:val="00071A5A"/>
    <w:rsid w:val="000D562B"/>
    <w:rsid w:val="000F3460"/>
    <w:rsid w:val="00113699"/>
    <w:rsid w:val="00180494"/>
    <w:rsid w:val="00191EBC"/>
    <w:rsid w:val="001A4E9D"/>
    <w:rsid w:val="001D66FB"/>
    <w:rsid w:val="00217CF2"/>
    <w:rsid w:val="0022728B"/>
    <w:rsid w:val="002404E2"/>
    <w:rsid w:val="002712C9"/>
    <w:rsid w:val="002841C5"/>
    <w:rsid w:val="002A3936"/>
    <w:rsid w:val="002B63C9"/>
    <w:rsid w:val="002D1C2B"/>
    <w:rsid w:val="00327F43"/>
    <w:rsid w:val="003306BC"/>
    <w:rsid w:val="0034051D"/>
    <w:rsid w:val="00384EBF"/>
    <w:rsid w:val="003E7E8C"/>
    <w:rsid w:val="003F1501"/>
    <w:rsid w:val="0040665D"/>
    <w:rsid w:val="00427569"/>
    <w:rsid w:val="004276F7"/>
    <w:rsid w:val="004731E8"/>
    <w:rsid w:val="00482FFC"/>
    <w:rsid w:val="004A3888"/>
    <w:rsid w:val="004B516D"/>
    <w:rsid w:val="004E3F98"/>
    <w:rsid w:val="00511D68"/>
    <w:rsid w:val="00533716"/>
    <w:rsid w:val="0053431E"/>
    <w:rsid w:val="00561F1A"/>
    <w:rsid w:val="00600575"/>
    <w:rsid w:val="00617ACB"/>
    <w:rsid w:val="006256BF"/>
    <w:rsid w:val="00633CF5"/>
    <w:rsid w:val="0064744E"/>
    <w:rsid w:val="00677241"/>
    <w:rsid w:val="007A41C8"/>
    <w:rsid w:val="007A6EC0"/>
    <w:rsid w:val="0080656B"/>
    <w:rsid w:val="00820A09"/>
    <w:rsid w:val="00865392"/>
    <w:rsid w:val="008749DC"/>
    <w:rsid w:val="008F3E1C"/>
    <w:rsid w:val="009275F0"/>
    <w:rsid w:val="009C1DFD"/>
    <w:rsid w:val="00A17E38"/>
    <w:rsid w:val="00A4108A"/>
    <w:rsid w:val="00A62800"/>
    <w:rsid w:val="00A773D4"/>
    <w:rsid w:val="00A80F2D"/>
    <w:rsid w:val="00A97D1B"/>
    <w:rsid w:val="00B31AB3"/>
    <w:rsid w:val="00B54A08"/>
    <w:rsid w:val="00B84073"/>
    <w:rsid w:val="00C14014"/>
    <w:rsid w:val="00C421F3"/>
    <w:rsid w:val="00C56B3A"/>
    <w:rsid w:val="00C66EAB"/>
    <w:rsid w:val="00CE30EB"/>
    <w:rsid w:val="00D71BDA"/>
    <w:rsid w:val="00D76450"/>
    <w:rsid w:val="00DD5941"/>
    <w:rsid w:val="00EC049B"/>
    <w:rsid w:val="00F02C1F"/>
    <w:rsid w:val="00F0315A"/>
    <w:rsid w:val="00F53885"/>
    <w:rsid w:val="00F94C15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81FC"/>
  <w15:docId w15:val="{45B55FBF-E94E-44A2-8254-78A66886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ind w:left="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99"/>
    <w:qFormat/>
    <w:pPr>
      <w:spacing w:line="294" w:lineRule="exact"/>
      <w:ind w:left="94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17AC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17AC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4014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0520B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ts-link.ru/j/5937221/18084587760/session/17236754728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Ларочкина Юлия Владимировна</cp:lastModifiedBy>
  <cp:revision>2</cp:revision>
  <cp:lastPrinted>2026-04-20T08:16:00Z</cp:lastPrinted>
  <dcterms:created xsi:type="dcterms:W3CDTF">2026-05-25T09:52:00Z</dcterms:created>
  <dcterms:modified xsi:type="dcterms:W3CDTF">2026-05-25T09:52:00Z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2020-10-30T00:00:00Z</vt:filetime>
  </property>
</Properties>
</file>